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27BB7" w14:textId="7FA536FD" w:rsidR="002F7227" w:rsidRDefault="00875B2A" w:rsidP="007E3812">
      <w:pPr>
        <w:spacing w:line="360" w:lineRule="auto"/>
        <w:jc w:val="center"/>
        <w:rPr>
          <w:b/>
          <w:bCs/>
        </w:rPr>
      </w:pPr>
      <w:r w:rsidRPr="00875B2A">
        <w:rPr>
          <w:b/>
          <w:bCs/>
        </w:rPr>
        <w:t>Ö</w:t>
      </w:r>
      <w:r w:rsidRPr="00424550">
        <w:rPr>
          <w:b/>
          <w:bCs/>
        </w:rPr>
        <w:t>sszeférhetetlenségi</w:t>
      </w:r>
      <w:r w:rsidRPr="00875B2A">
        <w:rPr>
          <w:b/>
          <w:bCs/>
        </w:rPr>
        <w:t xml:space="preserve"> nyilatkozat</w:t>
      </w:r>
    </w:p>
    <w:p w14:paraId="061E1E9E" w14:textId="14BC81C7" w:rsidR="00D37BE9" w:rsidRPr="00875B2A" w:rsidRDefault="00D37BE9" w:rsidP="007E3812">
      <w:pPr>
        <w:spacing w:line="360" w:lineRule="auto"/>
        <w:jc w:val="center"/>
        <w:rPr>
          <w:b/>
          <w:bCs/>
        </w:rPr>
      </w:pPr>
      <w:r>
        <w:rPr>
          <w:b/>
          <w:bCs/>
        </w:rPr>
        <w:t>(</w:t>
      </w:r>
      <w:r w:rsidRPr="00D37BE9">
        <w:rPr>
          <w:b/>
          <w:bCs/>
        </w:rPr>
        <w:t xml:space="preserve">felügyelő bizottsági </w:t>
      </w:r>
      <w:r w:rsidRPr="00424550">
        <w:rPr>
          <w:b/>
          <w:bCs/>
        </w:rPr>
        <w:t>tag</w:t>
      </w:r>
      <w:r w:rsidRPr="00D37BE9">
        <w:rPr>
          <w:b/>
          <w:bCs/>
        </w:rPr>
        <w:t>ok</w:t>
      </w:r>
      <w:r>
        <w:rPr>
          <w:b/>
          <w:bCs/>
        </w:rPr>
        <w:t>)</w:t>
      </w:r>
    </w:p>
    <w:p w14:paraId="0703A9E2" w14:textId="77777777" w:rsidR="00424550" w:rsidRDefault="00424550" w:rsidP="007E3812">
      <w:pPr>
        <w:spacing w:line="360" w:lineRule="auto"/>
      </w:pPr>
    </w:p>
    <w:p w14:paraId="05AE000C" w14:textId="77777777" w:rsidR="00875B2A" w:rsidRDefault="00875B2A" w:rsidP="007E3812">
      <w:pPr>
        <w:spacing w:line="360" w:lineRule="auto"/>
      </w:pPr>
    </w:p>
    <w:p w14:paraId="0A89C5F7" w14:textId="331AE070" w:rsidR="00875B2A" w:rsidRPr="00875B2A" w:rsidRDefault="00875B2A" w:rsidP="007E3812">
      <w:pPr>
        <w:spacing w:line="360" w:lineRule="auto"/>
      </w:pPr>
      <w:r>
        <w:t xml:space="preserve">Alulírott kijelentem, hogy személyemmel kapcsolatban nem állnak fenn a hatályos jogszabályokban rögzített </w:t>
      </w:r>
      <w:r w:rsidRPr="00875B2A">
        <w:t>ö</w:t>
      </w:r>
      <w:r w:rsidRPr="00424550">
        <w:t>sszeférhetetlenségi</w:t>
      </w:r>
      <w:r>
        <w:t xml:space="preserve"> okok</w:t>
      </w:r>
      <w:r w:rsidR="003E6258">
        <w:t>.</w:t>
      </w:r>
    </w:p>
    <w:p w14:paraId="0870CB1E" w14:textId="77777777" w:rsidR="00424550" w:rsidRDefault="00424550" w:rsidP="007E3812">
      <w:pPr>
        <w:spacing w:line="360" w:lineRule="auto"/>
      </w:pPr>
    </w:p>
    <w:p w14:paraId="7268C1E2" w14:textId="264427C4" w:rsidR="00424550" w:rsidRDefault="00424550" w:rsidP="007E3812">
      <w:pPr>
        <w:spacing w:line="360" w:lineRule="auto"/>
      </w:pPr>
      <w:r w:rsidRPr="00424550">
        <w:t>A</w:t>
      </w:r>
      <w:r w:rsidRPr="00424550">
        <w:rPr>
          <w:b/>
          <w:bCs/>
        </w:rPr>
        <w:t> Polgári Törvénykönyvről szóló 2013. évi V. törvény 3:22. §-ában</w:t>
      </w:r>
      <w:r w:rsidR="00E0399C">
        <w:t xml:space="preserve"> </w:t>
      </w:r>
      <w:r w:rsidRPr="00424550">
        <w:t>foglalt (vezető tisztségviselőkre vonatkozó) követelmények mellett a</w:t>
      </w:r>
      <w:r w:rsidR="00E0399C">
        <w:rPr>
          <w:i/>
          <w:iCs/>
        </w:rPr>
        <w:t xml:space="preserve"> </w:t>
      </w:r>
      <w:r w:rsidRPr="00424550">
        <w:rPr>
          <w:b/>
          <w:bCs/>
        </w:rPr>
        <w:t>3:26. § (2)</w:t>
      </w:r>
      <w:r w:rsidR="00E0399C">
        <w:t xml:space="preserve"> </w:t>
      </w:r>
      <w:r w:rsidRPr="00424550">
        <w:t>bekezdésében szereplő követelmények:</w:t>
      </w:r>
    </w:p>
    <w:p w14:paraId="4A1DEFB4" w14:textId="77777777" w:rsidR="002A0AA0" w:rsidRPr="00424550" w:rsidRDefault="002A0AA0" w:rsidP="007E3812">
      <w:pPr>
        <w:spacing w:line="360" w:lineRule="auto"/>
      </w:pPr>
    </w:p>
    <w:p w14:paraId="37E2EE1E" w14:textId="77777777" w:rsidR="00424550" w:rsidRPr="00424550" w:rsidRDefault="00424550" w:rsidP="007E3812">
      <w:pPr>
        <w:spacing w:line="360" w:lineRule="auto"/>
      </w:pPr>
      <w:r w:rsidRPr="00424550">
        <w:t>3:26. § (2) A felügyelőbizottság tagja az a nagykorú személy lehet, akinek cselekvőképességét a tevékenysége ellátásához szükséges körben nem korlátozták. Ha a felügyelőbizottsági tag jogi személy, a jogi személy köteles kijelölni azt a természetes személyt, aki a felügyelőbizottsági tagi feladatokat a nevében ellátja. A felügyelőbizottsági tagokra vonatkozó szabályokat a kijelölt személyre is alkalmazni kell. Nem lehet a felügyelőbizottság tagja, akivel szemben a vezető tisztségviselőkre vonatkozó kizáró ok áll fenn, továbbá aki vagy akinek a hozzátartozója a jogi személy vezető tisztségviselője.</w:t>
      </w:r>
    </w:p>
    <w:p w14:paraId="17D5C7D9" w14:textId="77777777" w:rsidR="00424550" w:rsidRDefault="00424550" w:rsidP="007E3812">
      <w:pPr>
        <w:spacing w:line="360" w:lineRule="auto"/>
      </w:pPr>
    </w:p>
    <w:p w14:paraId="3FC902AE" w14:textId="77777777" w:rsidR="00E0399C" w:rsidRDefault="002A0AA0" w:rsidP="002A0AA0">
      <w:pPr>
        <w:spacing w:line="360" w:lineRule="auto"/>
      </w:pPr>
      <w:r>
        <w:t xml:space="preserve">3:22. § </w:t>
      </w:r>
      <w:r w:rsidRPr="002A0AA0">
        <w:t>(1) Vezető tisztségviselő az a nagykorú személy lehet, akinek cselekvőképességét a tevékenysége ellátásához szükséges körben nem korlátozták.</w:t>
      </w:r>
    </w:p>
    <w:p w14:paraId="35DB3D41" w14:textId="1D78AED8" w:rsidR="00E0399C" w:rsidRDefault="002A0AA0" w:rsidP="002A0AA0">
      <w:pPr>
        <w:spacing w:line="360" w:lineRule="auto"/>
      </w:pPr>
      <w:r w:rsidRPr="002A0AA0">
        <w:t>(2) Ha a vezető tisztségviselő jogi személy, a jogi személy köteles kijelölni azt a természetes személyt, aki a vezető tisztségviselői feladatokat nevében ellátja. A vezető tisztségviselőkre vonatkozó szabályokat a kijelölt személyre is alkalmazni kell.</w:t>
      </w:r>
    </w:p>
    <w:p w14:paraId="662D2038" w14:textId="36C9B4FD" w:rsidR="00E0399C" w:rsidRDefault="002A0AA0" w:rsidP="002A0AA0">
      <w:pPr>
        <w:spacing w:line="360" w:lineRule="auto"/>
      </w:pPr>
      <w:r w:rsidRPr="002A0AA0">
        <w:t>(3) A vezető tisztségviselő ügyvezetési feladatait személyesen köteles ellátni.</w:t>
      </w:r>
    </w:p>
    <w:p w14:paraId="33C4505F" w14:textId="6C39F3D6" w:rsidR="00E0399C" w:rsidRDefault="002A0AA0" w:rsidP="002A0AA0">
      <w:pPr>
        <w:spacing w:line="360" w:lineRule="auto"/>
      </w:pPr>
      <w:r w:rsidRPr="002A0AA0">
        <w:t>(4) Nem lehet vezető tisztségviselő az, akit bűncselekmény elkövetése miatt jogerősen szabadságvesztés büntetésre ítéltek, amíg a büntetett előélethez fűződő hátrányos következmények alól nem mentesült.</w:t>
      </w:r>
    </w:p>
    <w:p w14:paraId="4EC23BF1" w14:textId="77777777" w:rsidR="00E0399C" w:rsidRDefault="002A0AA0" w:rsidP="002A0AA0">
      <w:pPr>
        <w:spacing w:line="360" w:lineRule="auto"/>
      </w:pPr>
      <w:r w:rsidRPr="002A0AA0">
        <w:t>(5) Nem lehet vezető tisztségviselő az, akit e foglalkozástól jogerősen eltiltottak. Akit valamely foglalkozástól jogerős bírói ítélettel eltiltottak, az eltiltás hatálya alatt az ítéletben megjelölt tevékenységet folytató jogi személy vezető tisztségviselője nem lehet.</w:t>
      </w:r>
    </w:p>
    <w:p w14:paraId="42380780" w14:textId="3D3253B6" w:rsidR="002A0AA0" w:rsidRPr="002A0AA0" w:rsidRDefault="002A0AA0" w:rsidP="002A0AA0">
      <w:pPr>
        <w:spacing w:line="360" w:lineRule="auto"/>
      </w:pPr>
      <w:r w:rsidRPr="002A0AA0">
        <w:t>(6) Az eltiltást kimondó határozatban megszabott időtartamig nem lehet vezető tisztségviselő az, akit eltiltottak a vezető tisztségviselői tevékenységtől.</w:t>
      </w:r>
    </w:p>
    <w:p w14:paraId="0D344F9F" w14:textId="77777777" w:rsidR="00D72C11" w:rsidRPr="00424550" w:rsidRDefault="00D72C11" w:rsidP="007E3812">
      <w:pPr>
        <w:spacing w:line="360" w:lineRule="auto"/>
      </w:pPr>
    </w:p>
    <w:p w14:paraId="3AA74423" w14:textId="77777777" w:rsidR="002A0AA0" w:rsidRPr="00424550" w:rsidRDefault="002A0AA0">
      <w:pPr>
        <w:spacing w:line="360" w:lineRule="auto"/>
      </w:pPr>
    </w:p>
    <w:p w14:paraId="7F60863A" w14:textId="2ADF4E9F" w:rsidR="00424550" w:rsidRPr="00424550" w:rsidRDefault="00424550" w:rsidP="007E3812">
      <w:pPr>
        <w:spacing w:line="360" w:lineRule="auto"/>
      </w:pPr>
      <w:r w:rsidRPr="00424550">
        <w:t>A </w:t>
      </w:r>
      <w:r w:rsidRPr="00424550">
        <w:rPr>
          <w:b/>
          <w:bCs/>
        </w:rPr>
        <w:t>Büntető Törvénykönyvről szóló 2012. évi C. törvény 61.§ (2) bekezdés i) pontja</w:t>
      </w:r>
      <w:r w:rsidRPr="00424550">
        <w:t> alapján nem állhatnak közügyektől eltiltás hatálya alatt.</w:t>
      </w:r>
    </w:p>
    <w:p w14:paraId="350A5A54" w14:textId="77777777" w:rsidR="00424550" w:rsidRDefault="00424550" w:rsidP="007E3812">
      <w:pPr>
        <w:spacing w:line="360" w:lineRule="auto"/>
      </w:pPr>
    </w:p>
    <w:p w14:paraId="1B232805" w14:textId="77777777" w:rsidR="00D72C11" w:rsidRPr="00424550" w:rsidRDefault="00D72C11" w:rsidP="007E3812">
      <w:pPr>
        <w:spacing w:line="360" w:lineRule="auto"/>
      </w:pPr>
    </w:p>
    <w:p w14:paraId="69381AB6" w14:textId="69FB8568" w:rsidR="00424550" w:rsidRPr="00424550" w:rsidRDefault="00424550" w:rsidP="007E3812">
      <w:pPr>
        <w:spacing w:line="360" w:lineRule="auto"/>
      </w:pPr>
      <w:r w:rsidRPr="00424550">
        <w:t>Az </w:t>
      </w:r>
      <w:r w:rsidRPr="00424550">
        <w:rPr>
          <w:b/>
          <w:bCs/>
        </w:rPr>
        <w:t>egyesülési jogról, a közhasznú jogállásról, valamint civil szervezetek működéséről és támogatásáról szóló</w:t>
      </w:r>
      <w:r w:rsidRPr="00424550">
        <w:t> </w:t>
      </w:r>
      <w:r w:rsidRPr="00424550">
        <w:rPr>
          <w:b/>
          <w:bCs/>
        </w:rPr>
        <w:t>2011. évi CLXXV. törvény 3</w:t>
      </w:r>
      <w:r w:rsidR="00672A07">
        <w:rPr>
          <w:b/>
          <w:bCs/>
        </w:rPr>
        <w:t>8</w:t>
      </w:r>
      <w:r w:rsidRPr="00424550">
        <w:rPr>
          <w:b/>
          <w:bCs/>
        </w:rPr>
        <w:t>. §-a </w:t>
      </w:r>
      <w:r w:rsidRPr="00424550">
        <w:t>alapján:</w:t>
      </w:r>
    </w:p>
    <w:p w14:paraId="28659BEC" w14:textId="77777777" w:rsidR="00424550" w:rsidRPr="00424550" w:rsidRDefault="00424550" w:rsidP="007E3812">
      <w:pPr>
        <w:spacing w:line="360" w:lineRule="auto"/>
      </w:pPr>
    </w:p>
    <w:p w14:paraId="5D1B8479" w14:textId="77777777" w:rsidR="00424550" w:rsidRPr="00424550" w:rsidRDefault="00424550" w:rsidP="007E3812">
      <w:pPr>
        <w:spacing w:line="360" w:lineRule="auto"/>
      </w:pPr>
      <w:r w:rsidRPr="00424550">
        <w:t>38. § (3) Nem lehet a felügyelő szerv elnöke vagy tagja, illetve könyvvizsgálója az a személy, aki</w:t>
      </w:r>
    </w:p>
    <w:p w14:paraId="03B60AB3" w14:textId="77777777" w:rsidR="00424550" w:rsidRPr="00424550" w:rsidRDefault="00424550" w:rsidP="007E3812">
      <w:pPr>
        <w:spacing w:line="360" w:lineRule="auto"/>
      </w:pPr>
      <w:r w:rsidRPr="00424550">
        <w:t>a)  a döntéshozó szerv, illetve az ügyvezető szerv elnöke vagy tagja (ide nem értve az egyesület döntéshozó szervének azon tagjait, akik tisztséget nem töltenek be),</w:t>
      </w:r>
    </w:p>
    <w:p w14:paraId="79C5285A" w14:textId="77777777" w:rsidR="00424550" w:rsidRPr="00424550" w:rsidRDefault="00424550" w:rsidP="007E3812">
      <w:pPr>
        <w:spacing w:line="360" w:lineRule="auto"/>
      </w:pPr>
      <w:r w:rsidRPr="00424550">
        <w:t>b) a közhasznú szervezettel e megbízatásán kívüli más tevékenység kifejtésére irányuló munkaviszonyban vagy munkavégzésre irányuló egyéb jogviszonyban áll, ha jogszabály másképp nem rendelkezik,</w:t>
      </w:r>
    </w:p>
    <w:p w14:paraId="1BA9EECC" w14:textId="77777777" w:rsidR="00424550" w:rsidRPr="00424550" w:rsidRDefault="00424550" w:rsidP="007E3812">
      <w:pPr>
        <w:spacing w:line="360" w:lineRule="auto"/>
      </w:pPr>
      <w:r w:rsidRPr="00424550">
        <w:t>c) a közhasznú szervezet cél szerinti juttatásából részesül - kivéve a bárki által megkötés nélkül igénybe vehető nem pénzbeli szolgáltatásokat, és az egyesület által tagjának a tagsági jogviszony alapján a létesítő okiratban foglaltaknak megfelelően nyújtott cél szerinti juttatást -, illetve</w:t>
      </w:r>
    </w:p>
    <w:p w14:paraId="613AC360" w14:textId="77777777" w:rsidR="00424550" w:rsidRPr="00424550" w:rsidRDefault="00424550" w:rsidP="007E3812">
      <w:pPr>
        <w:spacing w:line="360" w:lineRule="auto"/>
      </w:pPr>
      <w:r w:rsidRPr="00424550">
        <w:t>d) az a)-c) pontban meghatározott személyek közeli hozzátartozója.</w:t>
      </w:r>
    </w:p>
    <w:p w14:paraId="30DC6194" w14:textId="77777777" w:rsidR="00424550" w:rsidRDefault="00424550" w:rsidP="007E3812">
      <w:pPr>
        <w:spacing w:line="360" w:lineRule="auto"/>
      </w:pPr>
    </w:p>
    <w:p w14:paraId="0075AD43" w14:textId="77777777" w:rsidR="003E6258" w:rsidRDefault="003E6258" w:rsidP="007E3812">
      <w:pPr>
        <w:spacing w:line="360" w:lineRule="auto"/>
      </w:pPr>
    </w:p>
    <w:p w14:paraId="2F80EE57" w14:textId="1FB64B3E" w:rsidR="003E6258" w:rsidRDefault="003E6258" w:rsidP="007E3812">
      <w:pPr>
        <w:spacing w:line="360" w:lineRule="auto"/>
      </w:pPr>
      <w:r>
        <w:t>Hely, dátum: ________________, 2024.09.___.</w:t>
      </w:r>
    </w:p>
    <w:p w14:paraId="5485117F" w14:textId="77777777" w:rsidR="003E6258" w:rsidRDefault="003E6258" w:rsidP="007E3812">
      <w:pPr>
        <w:spacing w:line="360" w:lineRule="auto"/>
      </w:pPr>
    </w:p>
    <w:p w14:paraId="2A0F4EB4" w14:textId="77777777" w:rsidR="00E0399C" w:rsidRDefault="00E0399C" w:rsidP="007E3812">
      <w:pPr>
        <w:spacing w:line="360" w:lineRule="auto"/>
      </w:pPr>
    </w:p>
    <w:p w14:paraId="7C3CB578" w14:textId="45CD15BE" w:rsidR="003E6258" w:rsidRDefault="007E3812" w:rsidP="007E3812">
      <w:pPr>
        <w:spacing w:line="360" w:lineRule="auto"/>
      </w:pPr>
      <w:r>
        <w:t>Név:</w:t>
      </w:r>
      <w:r>
        <w:tab/>
      </w:r>
      <w:r>
        <w:tab/>
        <w:t>_______</w:t>
      </w:r>
      <w:r w:rsidR="00D72C11">
        <w:t>____</w:t>
      </w:r>
      <w:r>
        <w:t>_______________</w:t>
      </w:r>
    </w:p>
    <w:p w14:paraId="35E24D0C" w14:textId="77777777" w:rsidR="007E3812" w:rsidRDefault="007E3812" w:rsidP="007E3812">
      <w:pPr>
        <w:spacing w:line="360" w:lineRule="auto"/>
      </w:pPr>
    </w:p>
    <w:p w14:paraId="6365F18A" w14:textId="77777777" w:rsidR="00E0399C" w:rsidRDefault="00E0399C" w:rsidP="007E3812">
      <w:pPr>
        <w:spacing w:line="360" w:lineRule="auto"/>
      </w:pPr>
    </w:p>
    <w:p w14:paraId="6D3F5F7A" w14:textId="0D3AE964" w:rsidR="007E3812" w:rsidRDefault="007E3812" w:rsidP="007E3812">
      <w:pPr>
        <w:spacing w:line="360" w:lineRule="auto"/>
      </w:pPr>
      <w:r>
        <w:t>Aláírás:</w:t>
      </w:r>
      <w:r>
        <w:tab/>
        <w:t>_______</w:t>
      </w:r>
      <w:r w:rsidR="00D72C11">
        <w:t>____</w:t>
      </w:r>
      <w:r>
        <w:t>_______________</w:t>
      </w:r>
    </w:p>
    <w:p w14:paraId="4E82BCFB" w14:textId="77777777" w:rsidR="007E3812" w:rsidRDefault="007E3812" w:rsidP="007E3812">
      <w:pPr>
        <w:spacing w:line="360" w:lineRule="auto"/>
      </w:pPr>
    </w:p>
    <w:p w14:paraId="1A0639DE" w14:textId="77777777" w:rsidR="00D72C11" w:rsidRDefault="00D72C11" w:rsidP="007E3812">
      <w:pPr>
        <w:spacing w:line="360" w:lineRule="auto"/>
      </w:pPr>
    </w:p>
    <w:p w14:paraId="61F89A59" w14:textId="77777777" w:rsidR="007E3812" w:rsidRDefault="007E3812" w:rsidP="007E3812">
      <w:pPr>
        <w:spacing w:line="360" w:lineRule="auto"/>
      </w:pPr>
    </w:p>
    <w:p w14:paraId="3465AEF7" w14:textId="77777777" w:rsidR="007E3812" w:rsidRDefault="007E3812" w:rsidP="007E3812">
      <w:pPr>
        <w:spacing w:line="360" w:lineRule="auto"/>
      </w:pPr>
    </w:p>
    <w:p w14:paraId="693466E6" w14:textId="206C5A82" w:rsidR="007E3812" w:rsidRDefault="007E3812" w:rsidP="00D72C11">
      <w:pPr>
        <w:spacing w:line="360" w:lineRule="auto"/>
        <w:ind w:left="2124"/>
      </w:pPr>
      <w:r>
        <w:t>Tanú1</w:t>
      </w:r>
      <w:r>
        <w:tab/>
      </w:r>
      <w:r>
        <w:tab/>
      </w:r>
      <w:r>
        <w:tab/>
      </w:r>
      <w:r>
        <w:tab/>
      </w:r>
      <w:r>
        <w:tab/>
      </w:r>
      <w:r>
        <w:tab/>
        <w:t>Tanú2</w:t>
      </w:r>
    </w:p>
    <w:p w14:paraId="5861B1D8" w14:textId="77777777" w:rsidR="007E3812" w:rsidRDefault="007E3812" w:rsidP="007E3812">
      <w:pPr>
        <w:spacing w:line="360" w:lineRule="auto"/>
      </w:pPr>
    </w:p>
    <w:p w14:paraId="44763687" w14:textId="3F692315" w:rsidR="007E3812" w:rsidRDefault="007E3812" w:rsidP="007E3812">
      <w:pPr>
        <w:spacing w:line="360" w:lineRule="auto"/>
      </w:pPr>
      <w:r>
        <w:t>Név:</w:t>
      </w:r>
    </w:p>
    <w:p w14:paraId="56A75A32" w14:textId="77777777" w:rsidR="007E3812" w:rsidRDefault="007E3812" w:rsidP="007E3812">
      <w:pPr>
        <w:spacing w:line="360" w:lineRule="auto"/>
      </w:pPr>
    </w:p>
    <w:p w14:paraId="323EE6B6" w14:textId="0F09CED1" w:rsidR="007E3812" w:rsidRDefault="007E3812" w:rsidP="007E3812">
      <w:pPr>
        <w:spacing w:line="360" w:lineRule="auto"/>
      </w:pPr>
      <w:r>
        <w:t>Lakcím:</w:t>
      </w:r>
    </w:p>
    <w:p w14:paraId="3F44FFBD" w14:textId="77777777" w:rsidR="007E3812" w:rsidRDefault="007E3812" w:rsidP="007E3812">
      <w:pPr>
        <w:spacing w:line="360" w:lineRule="auto"/>
      </w:pPr>
    </w:p>
    <w:p w14:paraId="73F81413" w14:textId="3541585C" w:rsidR="007E3812" w:rsidRDefault="007E3812" w:rsidP="007E3812">
      <w:pPr>
        <w:spacing w:line="360" w:lineRule="auto"/>
      </w:pPr>
      <w:r>
        <w:t>Aláírás:</w:t>
      </w:r>
    </w:p>
    <w:sectPr w:rsidR="007E381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ADE0B" w14:textId="77777777" w:rsidR="00D72C11" w:rsidRDefault="00D72C11" w:rsidP="00D72C11">
      <w:pPr>
        <w:spacing w:line="240" w:lineRule="auto"/>
      </w:pPr>
      <w:r>
        <w:separator/>
      </w:r>
    </w:p>
  </w:endnote>
  <w:endnote w:type="continuationSeparator" w:id="0">
    <w:p w14:paraId="70F996DC" w14:textId="77777777" w:rsidR="00D72C11" w:rsidRDefault="00D72C11" w:rsidP="00D72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1107254"/>
      <w:docPartObj>
        <w:docPartGallery w:val="Page Numbers (Bottom of Page)"/>
        <w:docPartUnique/>
      </w:docPartObj>
    </w:sdtPr>
    <w:sdtEndPr/>
    <w:sdtContent>
      <w:p w14:paraId="00125044" w14:textId="605301E9" w:rsidR="00D72C11" w:rsidRDefault="00D72C11" w:rsidP="00D72C1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7EFCD" w14:textId="77777777" w:rsidR="00D72C11" w:rsidRDefault="00D72C11" w:rsidP="00D72C11">
      <w:pPr>
        <w:spacing w:line="240" w:lineRule="auto"/>
      </w:pPr>
      <w:r>
        <w:separator/>
      </w:r>
    </w:p>
  </w:footnote>
  <w:footnote w:type="continuationSeparator" w:id="0">
    <w:p w14:paraId="1FE55C9E" w14:textId="77777777" w:rsidR="00D72C11" w:rsidRDefault="00D72C11" w:rsidP="00D72C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A7C73"/>
    <w:multiLevelType w:val="multilevel"/>
    <w:tmpl w:val="38D6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B7D55"/>
    <w:multiLevelType w:val="multilevel"/>
    <w:tmpl w:val="DBD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71794"/>
    <w:multiLevelType w:val="multilevel"/>
    <w:tmpl w:val="6A3A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A1C7F"/>
    <w:multiLevelType w:val="multilevel"/>
    <w:tmpl w:val="D6FC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606405">
    <w:abstractNumId w:val="1"/>
  </w:num>
  <w:num w:numId="2" w16cid:durableId="400837304">
    <w:abstractNumId w:val="2"/>
  </w:num>
  <w:num w:numId="3" w16cid:durableId="714277438">
    <w:abstractNumId w:val="0"/>
  </w:num>
  <w:num w:numId="4" w16cid:durableId="2049604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50"/>
    <w:rsid w:val="002A0AA0"/>
    <w:rsid w:val="002F7227"/>
    <w:rsid w:val="003E6258"/>
    <w:rsid w:val="00424550"/>
    <w:rsid w:val="00672A07"/>
    <w:rsid w:val="007E3812"/>
    <w:rsid w:val="00875B2A"/>
    <w:rsid w:val="00D37BE9"/>
    <w:rsid w:val="00D72C11"/>
    <w:rsid w:val="00E0399C"/>
    <w:rsid w:val="00E7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9B6A7"/>
  <w15:chartTrackingRefBased/>
  <w15:docId w15:val="{5E05BE75-59E4-41BA-A5BB-8254AA84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7227"/>
    <w:pPr>
      <w:spacing w:after="0" w:line="276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2C11"/>
    <w:pPr>
      <w:tabs>
        <w:tab w:val="center" w:pos="4513"/>
        <w:tab w:val="right" w:pos="9026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2C11"/>
    <w:rPr>
      <w:rFonts w:ascii="Arial" w:hAnsi="Arial" w:cs="Arial"/>
    </w:rPr>
  </w:style>
  <w:style w:type="paragraph" w:styleId="llb">
    <w:name w:val="footer"/>
    <w:basedOn w:val="Norml"/>
    <w:link w:val="llbChar"/>
    <w:uiPriority w:val="99"/>
    <w:unhideWhenUsed/>
    <w:rsid w:val="00D72C11"/>
    <w:pPr>
      <w:tabs>
        <w:tab w:val="center" w:pos="4513"/>
        <w:tab w:val="right" w:pos="9026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2C1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816CA-EC1F-472F-920F-CBB82342307C}"/>
</file>

<file path=customXml/itemProps2.xml><?xml version="1.0" encoding="utf-8"?>
<ds:datastoreItem xmlns:ds="http://schemas.openxmlformats.org/officeDocument/2006/customXml" ds:itemID="{2B1FDA6B-F8A0-4CC8-AFF6-78AA23B9C3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Balazs Hajdu Dr</dc:creator>
  <cp:keywords/>
  <dc:description/>
  <cp:lastModifiedBy>Balazs Hajdu Dr</cp:lastModifiedBy>
  <cp:revision>3</cp:revision>
  <dcterms:created xsi:type="dcterms:W3CDTF">2024-09-16T09:05:00Z</dcterms:created>
  <dcterms:modified xsi:type="dcterms:W3CDTF">2024-09-16T09:16:00Z</dcterms:modified>
</cp:coreProperties>
</file>